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22" w:rsidRDefault="00E13022" w:rsidP="00E13022">
      <w:r>
        <w:t xml:space="preserve">Karta podarunkowa </w:t>
      </w:r>
      <w:proofErr w:type="spellStart"/>
      <w:r>
        <w:t>Blizzarda</w:t>
      </w:r>
      <w:proofErr w:type="spellEnd"/>
    </w:p>
    <w:p w:rsidR="00E13022" w:rsidRDefault="00E13022" w:rsidP="00E13022">
      <w:r>
        <w:t>Doładuj swoje saldo Blizzard</w:t>
      </w:r>
    </w:p>
    <w:p w:rsidR="00E13022" w:rsidRDefault="00E13022" w:rsidP="00E13022">
      <w:r>
        <w:t xml:space="preserve">Korzystaj ze swojego salda Blizzard, aby kupować gry, przedmioty i usługi </w:t>
      </w:r>
      <w:proofErr w:type="spellStart"/>
      <w:r>
        <w:t>Blizzarda</w:t>
      </w:r>
      <w:proofErr w:type="spellEnd"/>
      <w:r>
        <w:t xml:space="preserve">. Możesz też podarować tę kartę bliskiej osobie – do wykorzystania w wybranej grze </w:t>
      </w:r>
      <w:proofErr w:type="spellStart"/>
      <w:r>
        <w:t>Blizzarda</w:t>
      </w:r>
      <w:proofErr w:type="spellEnd"/>
      <w:r>
        <w:t>.</w:t>
      </w:r>
    </w:p>
    <w:p w:rsidR="00E13022" w:rsidRDefault="00E13022" w:rsidP="00E13022">
      <w:r>
        <w:t>"Wejdź na blizzard.com/</w:t>
      </w:r>
      <w:proofErr w:type="spellStart"/>
      <w:r>
        <w:t>code</w:t>
      </w:r>
      <w:proofErr w:type="spellEnd"/>
      <w:r>
        <w:t>.</w:t>
      </w:r>
    </w:p>
    <w:p w:rsidR="00E13022" w:rsidRDefault="00E13022" w:rsidP="00E13022">
      <w:r>
        <w:t>Zaloguj się lub stwórz BEZPŁATNE konto Blizzard.</w:t>
      </w:r>
    </w:p>
    <w:p w:rsidR="00E13022" w:rsidRDefault="00E13022" w:rsidP="00E13022">
      <w:r>
        <w:t>Wprowadź kod.</w:t>
      </w:r>
    </w:p>
    <w:p w:rsidR="00E13022" w:rsidRDefault="00E13022" w:rsidP="00E13022">
      <w:r>
        <w:t xml:space="preserve">Saldo twojego konta Blizzard jest teraz doładowane środkami, które możesz przeznaczyć na wybrane tytuły </w:t>
      </w:r>
      <w:proofErr w:type="spellStart"/>
      <w:r>
        <w:t>Blizzarda</w:t>
      </w:r>
      <w:proofErr w:type="spellEnd"/>
      <w:r>
        <w:t>.</w:t>
      </w:r>
    </w:p>
    <w:p w:rsidR="00E13022" w:rsidRDefault="00E13022" w:rsidP="00E13022">
      <w:r>
        <w:t>"</w:t>
      </w:r>
      <w:bookmarkStart w:id="0" w:name="_GoBack"/>
      <w:bookmarkEnd w:id="0"/>
    </w:p>
    <w:p w:rsidR="00424FF1" w:rsidRDefault="00E13022" w:rsidP="00E13022">
      <w:r>
        <w:t>WYMAGANE JEST KONTO BLIZZARD ORAZ POŁĄCZENIE Z INTERNETEM. Niniejszy kod e-salda jest sprzedawany w imieniu i na rzecz spółki Blizzard Entertainment SAS. Wartość tego kodu e-salda można dodać wyłącznie do salda konta Blizzard; wymaga ono posiadania konta Blizzard, które wymaga zaakceptowania Umowy Licencyjnej Użytkownika Końcowego Blizzard oraz Warunków Sprzedaży. Osoba korzystająca z salda konta Blizzard musi być pełnoletnia. Saldo konta Blizzard można wykorzystać do zakupu różnych usług Blizzard. Kod nie podlega zwrotowi ani wymianie. Wszystkie regulaminy dostępne są na stronie eu.blizzard.com/</w:t>
      </w:r>
      <w:proofErr w:type="spellStart"/>
      <w:r>
        <w:t>legal</w:t>
      </w:r>
      <w:proofErr w:type="spellEnd"/>
      <w:r>
        <w:t>. © 2017 Blizzard Entertainment, Inc. Wszystkie prawa zastrzeżone. Wszystkie inne wymienione znaki towarowe należą do ich prawnych właścicieli. Saldo Blizzard to nowa nazwa salda Battle.net.</w:t>
      </w:r>
    </w:p>
    <w:sectPr w:rsidR="0042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77"/>
    <w:rsid w:val="00192977"/>
    <w:rsid w:val="00424FF1"/>
    <w:rsid w:val="00E1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F8C49-18BF-458A-B4D5-EE1CF11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Żurek</dc:creator>
  <cp:keywords/>
  <dc:description/>
  <cp:lastModifiedBy>Jacek Żurek</cp:lastModifiedBy>
  <cp:revision>3</cp:revision>
  <dcterms:created xsi:type="dcterms:W3CDTF">2020-12-23T16:51:00Z</dcterms:created>
  <dcterms:modified xsi:type="dcterms:W3CDTF">2020-12-23T16:51:00Z</dcterms:modified>
</cp:coreProperties>
</file>